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03D88" w:rsidRDefault="00A0679B" w14:paraId="446ac6d" w14:textId="446ac6d">
      <w:pPr>
        <w15:collapsed w:val="false"/>
      </w:pPr>
      <w:bookmarkStart w:name="_GoBack" w:id="0"/>
      <w:bookmarkEnd w:id="0"/>
      <w:r>
        <w:t>Nadležni trgovački sud: TRGOVAČK</w:t>
      </w:r>
      <w:r w:rsidR="001764B4">
        <w:t>I SUD U ZAGREBU</w:t>
      </w:r>
      <w:r w:rsidR="001764B4">
        <w:tab/>
      </w:r>
      <w:r w:rsidR="001764B4">
        <w:tab/>
      </w:r>
      <w:r w:rsidR="001764B4">
        <w:tab/>
      </w:r>
      <w:r w:rsidR="001764B4">
        <w:tab/>
      </w:r>
      <w:r w:rsidR="001764B4">
        <w:tab/>
      </w:r>
      <w:r w:rsidR="001764B4">
        <w:tab/>
      </w:r>
      <w:r w:rsidR="001764B4">
        <w:tab/>
        <w:t>Obrazac 17</w:t>
      </w:r>
    </w:p>
    <w:p w:rsidR="00A0679B" w:rsidP="000E0FEB" w:rsidRDefault="00A0679B">
      <w:r>
        <w:t>Poslovni broj spisa: St-3147/18</w:t>
      </w:r>
    </w:p>
    <w:p w:rsidR="00735121" w:rsidRDefault="00735121">
      <w:r>
        <w:t>Dužnik: EURO –SAN  d.o.o. u stečaju, Zagreb, Braće Domany OIB17841423142</w:t>
      </w:r>
    </w:p>
    <w:p w:rsidR="00735121" w:rsidP="00735121" w:rsidRDefault="00FD4CF7">
      <w:pPr>
        <w:tabs>
          <w:tab w:val="left" w:pos="4500"/>
        </w:tabs>
        <w:jc w:val="center"/>
        <w:rPr>
          <w:b/>
          <w:sz w:val="24"/>
          <w:szCs w:val="24"/>
        </w:rPr>
      </w:pPr>
      <w:r w:rsidRPr="00FD4CF7">
        <w:rPr>
          <w:b/>
          <w:sz w:val="24"/>
          <w:szCs w:val="24"/>
        </w:rPr>
        <w:t>TABLICA PRIJAVLJENIH TRAŽBIN</w:t>
      </w:r>
      <w:r w:rsidR="000E0FEB">
        <w:rPr>
          <w:b/>
          <w:sz w:val="24"/>
          <w:szCs w:val="24"/>
        </w:rPr>
        <w:t>A</w:t>
      </w:r>
    </w:p>
    <w:p w:rsidRPr="00FD4CF7" w:rsidR="002A3E42" w:rsidP="00735121" w:rsidRDefault="00735121">
      <w:pPr>
        <w:tabs>
          <w:tab w:val="left" w:pos="4500"/>
        </w:tabs>
        <w:jc w:val="center"/>
        <w:rPr>
          <w:b/>
          <w:sz w:val="24"/>
          <w:szCs w:val="24"/>
        </w:rPr>
      </w:pPr>
      <w:r w:rsidRPr="00735121">
        <w:rPr>
          <w:b/>
          <w:sz w:val="24"/>
          <w:szCs w:val="24"/>
        </w:rPr>
        <w:t>TABLICA  IZLUČNIH  PRAVA</w:t>
      </w:r>
    </w:p>
    <w:tbl>
      <w:tblPr>
        <w:tblStyle w:val="Reetkatablice"/>
        <w:tblpPr w:leftFromText="180" w:rightFromText="180" w:vertAnchor="text" w:horzAnchor="margin" w:tblpY="929"/>
        <w:tblW w:w="0" w:type="auto"/>
        <w:tblLook w:firstRow="1" w:lastRow="0" w:firstColumn="1" w:lastColumn="0" w:noHBand="0" w:noVBand="1" w:val="04A0"/>
      </w:tblPr>
      <w:tblGrid>
        <w:gridCol w:w="1951"/>
        <w:gridCol w:w="2380"/>
        <w:gridCol w:w="1871"/>
        <w:gridCol w:w="1986"/>
        <w:gridCol w:w="2192"/>
        <w:gridCol w:w="2527"/>
      </w:tblGrid>
      <w:tr w:rsidR="00A44957" w:rsidTr="00EB7FCE">
        <w:trPr>
          <w:trHeight w:val="1103"/>
        </w:trPr>
        <w:tc>
          <w:tcPr>
            <w:tcW w:w="1951" w:type="dxa"/>
          </w:tcPr>
          <w:p w:rsidR="00A44957" w:rsidP="00B03D88" w:rsidRDefault="00A0679B">
            <w:r>
              <w:t>Redni broj</w:t>
            </w:r>
          </w:p>
        </w:tc>
        <w:tc>
          <w:tcPr>
            <w:tcW w:w="2380" w:type="dxa"/>
          </w:tcPr>
          <w:p w:rsidR="00A44957" w:rsidP="00B03D88" w:rsidRDefault="00A0679B">
            <w:r>
              <w:t>Ime i prezime/tvrtka ili naziv izlučnog vjerovnika</w:t>
            </w:r>
          </w:p>
        </w:tc>
        <w:tc>
          <w:tcPr>
            <w:tcW w:w="1871" w:type="dxa"/>
          </w:tcPr>
          <w:p w:rsidR="00A44957" w:rsidP="00B03D88" w:rsidRDefault="00A0679B">
            <w:r>
              <w:t>OIB izlučnog vjerovnika</w:t>
            </w:r>
          </w:p>
        </w:tc>
        <w:tc>
          <w:tcPr>
            <w:tcW w:w="1986" w:type="dxa"/>
          </w:tcPr>
          <w:p w:rsidR="00A44957" w:rsidP="00B03D88" w:rsidRDefault="00A0679B">
            <w:r>
              <w:t>Adresa/sjedište izlučnog vjerovnika</w:t>
            </w:r>
          </w:p>
        </w:tc>
        <w:tc>
          <w:tcPr>
            <w:tcW w:w="2192" w:type="dxa"/>
          </w:tcPr>
          <w:p w:rsidR="00A44957" w:rsidP="00B03D88" w:rsidRDefault="00A0679B">
            <w:r>
              <w:t>Pravna osnova izlučnog prava</w:t>
            </w:r>
          </w:p>
        </w:tc>
        <w:tc>
          <w:tcPr>
            <w:tcW w:w="2527" w:type="dxa"/>
          </w:tcPr>
          <w:p w:rsidR="00A44957" w:rsidP="00B03D88" w:rsidRDefault="00A0679B">
            <w:r>
              <w:t>Predmet izlučnog prava</w:t>
            </w:r>
          </w:p>
        </w:tc>
      </w:tr>
      <w:tr w:rsidR="00A44957" w:rsidTr="00EB7FCE">
        <w:trPr>
          <w:trHeight w:val="1361"/>
        </w:trPr>
        <w:tc>
          <w:tcPr>
            <w:tcW w:w="1951" w:type="dxa"/>
          </w:tcPr>
          <w:p w:rsidR="00A44957" w:rsidP="00B03D88" w:rsidRDefault="00A0679B">
            <w:r>
              <w:t xml:space="preserve">              1.</w:t>
            </w:r>
          </w:p>
        </w:tc>
        <w:tc>
          <w:tcPr>
            <w:tcW w:w="2380" w:type="dxa"/>
          </w:tcPr>
          <w:p w:rsidR="00A44957" w:rsidP="00B03D88" w:rsidRDefault="00070C9D">
            <w:r>
              <w:t>Unicredit Leasing Croatia d.o.o.</w:t>
            </w:r>
          </w:p>
        </w:tc>
        <w:tc>
          <w:tcPr>
            <w:tcW w:w="1871" w:type="dxa"/>
          </w:tcPr>
          <w:p w:rsidR="00A44957" w:rsidP="00B03D88" w:rsidRDefault="00070C9D">
            <w:r>
              <w:t>18736141210</w:t>
            </w:r>
          </w:p>
        </w:tc>
        <w:tc>
          <w:tcPr>
            <w:tcW w:w="1986" w:type="dxa"/>
          </w:tcPr>
          <w:p w:rsidR="00A44957" w:rsidP="00B03D88" w:rsidRDefault="00070C9D">
            <w:r>
              <w:t>Zagreb, Heinzelova  33</w:t>
            </w:r>
          </w:p>
        </w:tc>
        <w:tc>
          <w:tcPr>
            <w:tcW w:w="2192" w:type="dxa"/>
          </w:tcPr>
          <w:p w:rsidR="00A44957" w:rsidP="00B03D88" w:rsidRDefault="00FD4478">
            <w:r>
              <w:t xml:space="preserve">Neplaćeni dug po ugovoru o financijskom </w:t>
            </w:r>
            <w:r w:rsidR="00070C9D">
              <w:t>leasing</w:t>
            </w:r>
            <w:r>
              <w:t xml:space="preserve"> br. 31097/10</w:t>
            </w:r>
          </w:p>
        </w:tc>
        <w:tc>
          <w:tcPr>
            <w:tcW w:w="2527" w:type="dxa"/>
          </w:tcPr>
          <w:p w:rsidR="00A44957" w:rsidP="00B03D88" w:rsidRDefault="00E21061">
            <w:r>
              <w:t>Vozilo Chevrolet Aveo 1,2 DOHC, br. šasije KL1SF48DJAB122241, reg. oznake ŠI-547/EL, god. proizvodnje 2010.</w:t>
            </w:r>
          </w:p>
        </w:tc>
      </w:tr>
      <w:tr w:rsidR="00A44957" w:rsidTr="00EB7FCE">
        <w:trPr>
          <w:trHeight w:val="1336"/>
        </w:trPr>
        <w:tc>
          <w:tcPr>
            <w:tcW w:w="1951" w:type="dxa"/>
          </w:tcPr>
          <w:p w:rsidR="00A44957" w:rsidP="00B03D88" w:rsidRDefault="002F5635">
            <w:r>
              <w:t xml:space="preserve">             2,</w:t>
            </w:r>
          </w:p>
        </w:tc>
        <w:tc>
          <w:tcPr>
            <w:tcW w:w="2380" w:type="dxa"/>
          </w:tcPr>
          <w:p w:rsidR="00A44957" w:rsidP="00B03D88" w:rsidRDefault="002F5635">
            <w:r>
              <w:t>Mercedes-Benz Leasing Hrvatska</w:t>
            </w:r>
          </w:p>
          <w:p w:rsidR="002F5635" w:rsidP="00B03D88" w:rsidRDefault="002F5635">
            <w:r>
              <w:t>d.o.o.</w:t>
            </w:r>
          </w:p>
        </w:tc>
        <w:tc>
          <w:tcPr>
            <w:tcW w:w="1871" w:type="dxa"/>
          </w:tcPr>
          <w:p w:rsidR="00A44957" w:rsidP="00B03D88" w:rsidRDefault="002F5635">
            <w:r>
              <w:t>17080997510</w:t>
            </w:r>
            <w:r w:rsidR="00E21061">
              <w:t xml:space="preserve">   </w:t>
            </w:r>
          </w:p>
        </w:tc>
        <w:tc>
          <w:tcPr>
            <w:tcW w:w="1986" w:type="dxa"/>
          </w:tcPr>
          <w:p w:rsidR="00A44957" w:rsidP="00B03D88" w:rsidRDefault="002F5635">
            <w:r>
              <w:t>Zagreb, Kovinska 5</w:t>
            </w:r>
          </w:p>
        </w:tc>
        <w:tc>
          <w:tcPr>
            <w:tcW w:w="2192" w:type="dxa"/>
          </w:tcPr>
          <w:p w:rsidR="00A44957" w:rsidP="00B03D88" w:rsidRDefault="002F5635">
            <w:r>
              <w:t>Neplaćeni dug po ugovoru o financijskom leasingu br.27945/11</w:t>
            </w:r>
          </w:p>
        </w:tc>
        <w:tc>
          <w:tcPr>
            <w:tcW w:w="2527" w:type="dxa"/>
          </w:tcPr>
          <w:p w:rsidR="00A44957" w:rsidP="00B03D88" w:rsidRDefault="002F5635">
            <w:r>
              <w:t>Vozilo Mercedes-benz, model 320 CDI, br. šasije WDC1641221A266978, reg. oznaka ŠI-1211ME</w:t>
            </w:r>
          </w:p>
          <w:p w:rsidR="007E170C" w:rsidP="00B03D88" w:rsidRDefault="007E170C"/>
        </w:tc>
      </w:tr>
    </w:tbl>
    <w:p w:rsidR="00735121" w:rsidP="00FD4CF7" w:rsidRDefault="00FD4CF7">
      <w:pPr>
        <w:tabs>
          <w:tab w:val="left" w:pos="4500"/>
        </w:tabs>
        <w:rPr>
          <w:b/>
          <w:sz w:val="24"/>
          <w:szCs w:val="24"/>
        </w:rPr>
      </w:pPr>
      <w:r w:rsidRPr="00FD4CF7">
        <w:rPr>
          <w:b/>
          <w:sz w:val="24"/>
          <w:szCs w:val="24"/>
        </w:rPr>
        <w:t xml:space="preserve">       </w:t>
      </w:r>
      <w:r w:rsidR="00C572FA">
        <w:rPr>
          <w:b/>
          <w:sz w:val="24"/>
          <w:szCs w:val="24"/>
        </w:rPr>
        <w:t xml:space="preserve"> </w:t>
      </w:r>
      <w:r w:rsidR="00DC107A">
        <w:rPr>
          <w:b/>
          <w:sz w:val="24"/>
          <w:szCs w:val="24"/>
        </w:rPr>
        <w:t xml:space="preserve">                    </w:t>
      </w: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735121">
      <w:pPr>
        <w:tabs>
          <w:tab w:val="left" w:pos="4500"/>
        </w:tabs>
        <w:rPr>
          <w:b/>
          <w:sz w:val="24"/>
          <w:szCs w:val="24"/>
        </w:rPr>
      </w:pPr>
    </w:p>
    <w:p w:rsidR="00735121" w:rsidP="00FD4CF7" w:rsidRDefault="00DC107A">
      <w:pPr>
        <w:tabs>
          <w:tab w:val="left" w:pos="4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Napomena: Predmetna vozila nisu u posjedu st. dužnika, a niti su registrirana na ime Euro- san d.o.o., što se vidi iz potvrde Policijske </w:t>
      </w:r>
    </w:p>
    <w:p w:rsidR="00DC107A" w:rsidP="00FD4CF7" w:rsidRDefault="00DC107A">
      <w:pPr>
        <w:tabs>
          <w:tab w:val="left" w:pos="4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uprave</w:t>
      </w:r>
    </w:p>
    <w:p w:rsidRPr="00FD4CF7" w:rsidR="00FD4CF7" w:rsidP="0065484E" w:rsidRDefault="00DC107A">
      <w:pPr>
        <w:rPr>
          <w:b/>
          <w:sz w:val="24"/>
          <w:szCs w:val="24"/>
        </w:rPr>
      </w:pPr>
      <w:r>
        <w:t xml:space="preserve">                      Zagreb, 9.9.2019.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 Petar Popović, dipl. iur.</w:t>
      </w:r>
      <w:r w:rsidRPr="00E21061" w:rsidR="00FD4CF7">
        <w:rPr>
          <w:sz w:val="24"/>
          <w:szCs w:val="24"/>
        </w:rPr>
        <w:t xml:space="preserve">       </w:t>
      </w:r>
      <w:r w:rsidRPr="00FD4CF7" w:rsidR="00FD4CF7">
        <w:rPr>
          <w:b/>
          <w:sz w:val="24"/>
          <w:szCs w:val="24"/>
        </w:rPr>
        <w:t xml:space="preserve">                     </w:t>
      </w:r>
      <w:r w:rsidR="000E0FEB">
        <w:rPr>
          <w:b/>
          <w:sz w:val="24"/>
          <w:szCs w:val="24"/>
        </w:rPr>
        <w:t xml:space="preserve">                          </w:t>
      </w:r>
    </w:p>
    <w:sectPr w:rsidRPr="00FD4CF7" w:rsidR="00FD4CF7" w:rsidSect="00FD4C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F7"/>
    <w:rsid w:val="00070C9D"/>
    <w:rsid w:val="000E0FEB"/>
    <w:rsid w:val="001764B4"/>
    <w:rsid w:val="002A3E42"/>
    <w:rsid w:val="002F5635"/>
    <w:rsid w:val="0065484E"/>
    <w:rsid w:val="00735121"/>
    <w:rsid w:val="007E170C"/>
    <w:rsid w:val="00A0679B"/>
    <w:rsid w:val="00A44957"/>
    <w:rsid w:val="00B03D88"/>
    <w:rsid w:val="00C572FA"/>
    <w:rsid w:val="00DC107A"/>
    <w:rsid w:val="00E21061"/>
    <w:rsid w:val="00E71486"/>
    <w:rsid w:val="00EB7FCE"/>
    <w:rsid w:val="00FD4478"/>
    <w:rsid w:val="00FD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D4C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548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48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48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48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48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D4CF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143</properties:Words>
  <properties:Characters>917</properties:Characters>
  <properties:Lines>58</properties:Lines>
  <properties:Paragraphs>27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2019-11-04T12:08:00Z</dcterms:created>
  <dc:creator>Popovic</dc:creator>
  <cp:lastModifiedBy>Monika Grbac</cp:lastModifiedBy>
  <dcterms:modified xmlns:xsi="http://www.w3.org/2001/XMLSchema-instance" xsi:type="dcterms:W3CDTF">2019-11-04T12:12:00Z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St-3147/2018-44-4 (tablica izlučnih 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